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F286" w14:textId="1F724EE5" w:rsidR="00C23190" w:rsidRPr="00C23190" w:rsidRDefault="00C23190" w:rsidP="00C23190">
      <w:pPr>
        <w:spacing w:before="60"/>
        <w:ind w:right="-540"/>
        <w:jc w:val="center"/>
        <w:rPr>
          <w:rFonts w:ascii="Times New Roman" w:eastAsia="Times New Roman" w:hAnsi="Times New Roman" w:cs="Times New Roman"/>
          <w:color w:val="000000"/>
        </w:rPr>
      </w:pPr>
      <w:r>
        <w:rPr>
          <w:rFonts w:ascii="Open Sans" w:eastAsia="Open Sans" w:hAnsi="Open Sans" w:cs="Open Sans"/>
          <w:b/>
          <w:noProof/>
        </w:rPr>
        <w:drawing>
          <wp:inline distT="114300" distB="114300" distL="114300" distR="114300" wp14:anchorId="7F497184" wp14:editId="3F94DC59">
            <wp:extent cx="1524000" cy="859507"/>
            <wp:effectExtent l="0" t="0" r="0" b="0"/>
            <wp:docPr id="5"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24000" cy="859507"/>
                    </a:xfrm>
                    <a:prstGeom prst="rect">
                      <a:avLst/>
                    </a:prstGeom>
                    <a:ln/>
                  </pic:spPr>
                </pic:pic>
              </a:graphicData>
            </a:graphic>
          </wp:inline>
        </w:drawing>
      </w:r>
    </w:p>
    <w:p w14:paraId="3AE0D17A" w14:textId="77777777" w:rsidR="00C23190" w:rsidRPr="00C23190" w:rsidRDefault="00C23190" w:rsidP="00C23190">
      <w:pPr>
        <w:rPr>
          <w:rFonts w:ascii="Times New Roman" w:eastAsia="Times New Roman" w:hAnsi="Times New Roman" w:cs="Times New Roman"/>
          <w:color w:val="000000"/>
          <w:sz w:val="11"/>
          <w:szCs w:val="11"/>
        </w:rPr>
      </w:pPr>
    </w:p>
    <w:p w14:paraId="5DD11B25" w14:textId="77777777" w:rsidR="00C23190" w:rsidRPr="00C23190" w:rsidRDefault="00C23190" w:rsidP="00C23190">
      <w:pPr>
        <w:spacing w:before="60"/>
        <w:ind w:right="-90"/>
        <w:jc w:val="center"/>
        <w:rPr>
          <w:rFonts w:ascii="Times New Roman" w:eastAsia="Times New Roman" w:hAnsi="Times New Roman" w:cs="Times New Roman"/>
          <w:color w:val="000000"/>
        </w:rPr>
      </w:pPr>
      <w:r w:rsidRPr="00C23190">
        <w:rPr>
          <w:rFonts w:ascii="Arial" w:eastAsia="Times New Roman" w:hAnsi="Arial" w:cs="Arial"/>
          <w:b/>
          <w:bCs/>
          <w:color w:val="FFFFFF"/>
          <w:sz w:val="32"/>
          <w:szCs w:val="32"/>
          <w:shd w:val="clear" w:color="auto" w:fill="D5A6BD"/>
        </w:rPr>
        <w:t> FYC EXTRAS E-BLAST GUIDE &amp; TEMPLATE   </w:t>
      </w:r>
    </w:p>
    <w:p w14:paraId="3A0B54E0" w14:textId="77777777" w:rsidR="00C23190" w:rsidRPr="00C23190" w:rsidRDefault="00C23190" w:rsidP="00C23190">
      <w:pPr>
        <w:rPr>
          <w:rFonts w:ascii="Times New Roman" w:eastAsia="Times New Roman" w:hAnsi="Times New Roman" w:cs="Times New Roman"/>
          <w:color w:val="000000"/>
          <w:sz w:val="11"/>
          <w:szCs w:val="11"/>
        </w:rPr>
      </w:pPr>
    </w:p>
    <w:p w14:paraId="5FC3E792" w14:textId="77777777" w:rsidR="00C23190" w:rsidRPr="00C23190" w:rsidRDefault="00C23190" w:rsidP="00C23190">
      <w:pPr>
        <w:jc w:val="center"/>
        <w:rPr>
          <w:rFonts w:ascii="Times New Roman" w:eastAsia="Times New Roman" w:hAnsi="Times New Roman" w:cs="Times New Roman"/>
          <w:color w:val="000000"/>
        </w:rPr>
      </w:pPr>
      <w:r w:rsidRPr="00C23190">
        <w:rPr>
          <w:rFonts w:ascii="Arial" w:eastAsia="Times New Roman" w:hAnsi="Arial" w:cs="Arial"/>
          <w:b/>
          <w:bCs/>
          <w:color w:val="000000"/>
          <w:sz w:val="22"/>
          <w:szCs w:val="22"/>
        </w:rPr>
        <w:t>E-Blast approval is required 24 hours in advance. </w:t>
      </w:r>
    </w:p>
    <w:p w14:paraId="7997AFD7" w14:textId="77777777" w:rsidR="00C23190" w:rsidRPr="00C23190" w:rsidRDefault="00C23190" w:rsidP="00C23190">
      <w:pPr>
        <w:jc w:val="center"/>
        <w:rPr>
          <w:rFonts w:ascii="Times New Roman" w:eastAsia="Times New Roman" w:hAnsi="Times New Roman" w:cs="Times New Roman"/>
          <w:color w:val="000000"/>
        </w:rPr>
      </w:pPr>
      <w:r w:rsidRPr="00C23190">
        <w:rPr>
          <w:rFonts w:ascii="Arial" w:eastAsia="Times New Roman" w:hAnsi="Arial" w:cs="Arial"/>
          <w:b/>
          <w:bCs/>
          <w:color w:val="000000"/>
          <w:sz w:val="22"/>
          <w:szCs w:val="22"/>
        </w:rPr>
        <w:t>Please email E-Blast drafts for approval to:</w:t>
      </w:r>
    </w:p>
    <w:p w14:paraId="4B41C936" w14:textId="77777777" w:rsidR="00C23190" w:rsidRPr="00C23190" w:rsidRDefault="00C23190" w:rsidP="00C23190">
      <w:pPr>
        <w:rPr>
          <w:rFonts w:ascii="Times New Roman" w:eastAsia="Times New Roman" w:hAnsi="Times New Roman" w:cs="Times New Roman"/>
          <w:color w:val="000000"/>
          <w:sz w:val="11"/>
          <w:szCs w:val="11"/>
        </w:rPr>
      </w:pPr>
    </w:p>
    <w:p w14:paraId="35D0EB11" w14:textId="61E28B05" w:rsidR="00C23190" w:rsidRPr="00C23190" w:rsidRDefault="00C23190" w:rsidP="00C23190">
      <w:pPr>
        <w:ind w:left="2610"/>
        <w:rPr>
          <w:rFonts w:ascii="Times New Roman" w:eastAsia="Times New Roman" w:hAnsi="Times New Roman" w:cs="Times New Roman"/>
          <w:color w:val="000000"/>
        </w:rPr>
      </w:pPr>
      <w:r w:rsidRPr="00C23190">
        <w:rPr>
          <w:rFonts w:ascii="Arial" w:eastAsia="Times New Roman" w:hAnsi="Arial" w:cs="Arial"/>
          <w:color w:val="000000"/>
          <w:sz w:val="22"/>
          <w:szCs w:val="22"/>
        </w:rPr>
        <w:t>Jon Brockett</w:t>
      </w:r>
      <w:r w:rsidRPr="00C23190">
        <w:rPr>
          <w:rFonts w:ascii="Arial" w:eastAsia="Times New Roman" w:hAnsi="Arial" w:cs="Arial"/>
          <w:color w:val="000000"/>
          <w:sz w:val="22"/>
          <w:szCs w:val="22"/>
        </w:rPr>
        <w:tab/>
      </w:r>
      <w:r w:rsidRPr="00C23190">
        <w:rPr>
          <w:rFonts w:ascii="Arial" w:eastAsia="Times New Roman" w:hAnsi="Arial" w:cs="Arial"/>
          <w:color w:val="000000"/>
          <w:sz w:val="22"/>
          <w:szCs w:val="22"/>
        </w:rPr>
        <w:tab/>
      </w:r>
      <w:r w:rsidR="00353CD8">
        <w:rPr>
          <w:rFonts w:ascii="Arial" w:eastAsia="Times New Roman" w:hAnsi="Arial" w:cs="Arial"/>
          <w:color w:val="000000"/>
          <w:sz w:val="22"/>
          <w:szCs w:val="22"/>
        </w:rPr>
        <w:tab/>
      </w:r>
      <w:hyperlink r:id="rId6" w:history="1">
        <w:r w:rsidR="00353CD8" w:rsidRPr="00C23190">
          <w:rPr>
            <w:rStyle w:val="Hyperlink"/>
            <w:rFonts w:ascii="Arial" w:eastAsia="Times New Roman" w:hAnsi="Arial" w:cs="Arial"/>
            <w:sz w:val="22"/>
            <w:szCs w:val="22"/>
          </w:rPr>
          <w:t>jbrockett@sagawards.org</w:t>
        </w:r>
      </w:hyperlink>
    </w:p>
    <w:p w14:paraId="2AD6CBD6" w14:textId="4C3C775E" w:rsidR="00C23190" w:rsidRPr="00C23190" w:rsidRDefault="00C23190" w:rsidP="00C23190">
      <w:pPr>
        <w:ind w:left="2610"/>
        <w:rPr>
          <w:rFonts w:ascii="Times New Roman" w:eastAsia="Times New Roman" w:hAnsi="Times New Roman" w:cs="Times New Roman"/>
          <w:color w:val="000000"/>
        </w:rPr>
      </w:pPr>
      <w:r w:rsidRPr="00C23190">
        <w:rPr>
          <w:rFonts w:ascii="Arial" w:eastAsia="Times New Roman" w:hAnsi="Arial" w:cs="Arial"/>
          <w:color w:val="000000"/>
          <w:sz w:val="22"/>
          <w:szCs w:val="22"/>
        </w:rPr>
        <w:t>Jen Coyne-</w:t>
      </w:r>
      <w:proofErr w:type="spellStart"/>
      <w:r w:rsidRPr="00C23190">
        <w:rPr>
          <w:rFonts w:ascii="Arial" w:eastAsia="Times New Roman" w:hAnsi="Arial" w:cs="Arial"/>
          <w:color w:val="000000"/>
          <w:sz w:val="22"/>
          <w:szCs w:val="22"/>
        </w:rPr>
        <w:t>Hoerle</w:t>
      </w:r>
      <w:proofErr w:type="spellEnd"/>
      <w:r w:rsidRPr="00C23190">
        <w:rPr>
          <w:rFonts w:ascii="Arial" w:eastAsia="Times New Roman" w:hAnsi="Arial" w:cs="Arial"/>
          <w:color w:val="000000"/>
          <w:sz w:val="22"/>
          <w:szCs w:val="22"/>
        </w:rPr>
        <w:tab/>
      </w:r>
      <w:r w:rsidRPr="00C23190">
        <w:rPr>
          <w:rFonts w:ascii="Arial" w:eastAsia="Times New Roman" w:hAnsi="Arial" w:cs="Arial"/>
          <w:color w:val="000000"/>
          <w:sz w:val="22"/>
          <w:szCs w:val="22"/>
        </w:rPr>
        <w:tab/>
      </w:r>
      <w:hyperlink r:id="rId7" w:history="1">
        <w:r w:rsidRPr="00C23190">
          <w:rPr>
            <w:rStyle w:val="Hyperlink"/>
            <w:rFonts w:ascii="Arial" w:eastAsia="Times New Roman" w:hAnsi="Arial" w:cs="Arial"/>
            <w:sz w:val="22"/>
            <w:szCs w:val="22"/>
          </w:rPr>
          <w:t>jench@sagawards.org</w:t>
        </w:r>
      </w:hyperlink>
      <w:r w:rsidRPr="00C23190">
        <w:rPr>
          <w:rFonts w:ascii="Arial" w:eastAsia="Times New Roman" w:hAnsi="Arial" w:cs="Arial"/>
          <w:color w:val="000000"/>
          <w:sz w:val="22"/>
          <w:szCs w:val="22"/>
        </w:rPr>
        <w:t> </w:t>
      </w:r>
    </w:p>
    <w:p w14:paraId="0D56905C" w14:textId="65D6CFA7" w:rsidR="00C23190" w:rsidRPr="00C23190" w:rsidRDefault="00C23190" w:rsidP="00C23190">
      <w:pPr>
        <w:ind w:left="2610"/>
        <w:rPr>
          <w:rFonts w:ascii="Times New Roman" w:eastAsia="Times New Roman" w:hAnsi="Times New Roman" w:cs="Times New Roman"/>
          <w:color w:val="000000"/>
        </w:rPr>
      </w:pPr>
      <w:r w:rsidRPr="00C23190">
        <w:rPr>
          <w:rFonts w:ascii="Arial" w:eastAsia="Times New Roman" w:hAnsi="Arial" w:cs="Arial"/>
          <w:color w:val="000000"/>
          <w:sz w:val="22"/>
          <w:szCs w:val="22"/>
        </w:rPr>
        <w:t>Sarah Barry</w:t>
      </w:r>
      <w:r w:rsidRPr="00C23190">
        <w:rPr>
          <w:rFonts w:ascii="Arial" w:eastAsia="Times New Roman" w:hAnsi="Arial" w:cs="Arial"/>
          <w:color w:val="000000"/>
          <w:sz w:val="22"/>
          <w:szCs w:val="22"/>
        </w:rPr>
        <w:tab/>
      </w:r>
      <w:r w:rsidRPr="00C23190">
        <w:rPr>
          <w:rFonts w:ascii="Arial" w:eastAsia="Times New Roman" w:hAnsi="Arial" w:cs="Arial"/>
          <w:color w:val="000000"/>
          <w:sz w:val="22"/>
          <w:szCs w:val="22"/>
        </w:rPr>
        <w:tab/>
      </w:r>
      <w:r w:rsidRPr="00C23190">
        <w:rPr>
          <w:rFonts w:ascii="Arial" w:eastAsia="Times New Roman" w:hAnsi="Arial" w:cs="Arial"/>
          <w:color w:val="000000"/>
          <w:sz w:val="22"/>
          <w:szCs w:val="22"/>
        </w:rPr>
        <w:tab/>
      </w:r>
      <w:hyperlink r:id="rId8" w:history="1">
        <w:r w:rsidR="00353CD8" w:rsidRPr="00353CD8">
          <w:rPr>
            <w:rStyle w:val="Hyperlink"/>
            <w:rFonts w:ascii="Arial" w:eastAsia="Times New Roman" w:hAnsi="Arial" w:cs="Arial"/>
            <w:sz w:val="22"/>
            <w:szCs w:val="22"/>
          </w:rPr>
          <w:t>sbarry@sagawards.org</w:t>
        </w:r>
      </w:hyperlink>
    </w:p>
    <w:p w14:paraId="4CECD510" w14:textId="77777777" w:rsidR="00C23190" w:rsidRPr="00C23190" w:rsidRDefault="00C23190" w:rsidP="00C23190">
      <w:pPr>
        <w:rPr>
          <w:rFonts w:ascii="Times New Roman" w:eastAsia="Times New Roman" w:hAnsi="Times New Roman" w:cs="Times New Roman"/>
          <w:color w:val="000000"/>
          <w:sz w:val="11"/>
          <w:szCs w:val="11"/>
        </w:rPr>
      </w:pPr>
    </w:p>
    <w:p w14:paraId="34B6B722" w14:textId="77777777" w:rsidR="00C23190" w:rsidRPr="00C23190" w:rsidRDefault="00C23190" w:rsidP="00C23190">
      <w:pPr>
        <w:jc w:val="center"/>
        <w:rPr>
          <w:rFonts w:ascii="Times New Roman" w:eastAsia="Times New Roman" w:hAnsi="Times New Roman" w:cs="Times New Roman"/>
          <w:color w:val="000000"/>
        </w:rPr>
      </w:pPr>
      <w:r w:rsidRPr="00C23190">
        <w:rPr>
          <w:rFonts w:ascii="Arial" w:eastAsia="Times New Roman" w:hAnsi="Arial" w:cs="Arial"/>
          <w:b/>
          <w:bCs/>
          <w:color w:val="000000"/>
          <w:sz w:val="22"/>
          <w:szCs w:val="22"/>
        </w:rPr>
        <w:t xml:space="preserve">You may send up to 2 FYC Extras E-Blasts (per title) to Nom Comm members with links to additional FYC bonus features. </w:t>
      </w:r>
      <w:r w:rsidRPr="00C23190">
        <w:rPr>
          <w:rFonts w:ascii="Arial" w:eastAsia="Times New Roman" w:hAnsi="Arial" w:cs="Arial"/>
          <w:b/>
          <w:bCs/>
          <w:color w:val="FF0000"/>
          <w:sz w:val="22"/>
          <w:szCs w:val="22"/>
        </w:rPr>
        <w:t xml:space="preserve">All FYC extras </w:t>
      </w:r>
      <w:r w:rsidRPr="00C23190">
        <w:rPr>
          <w:rFonts w:ascii="Arial" w:eastAsia="Times New Roman" w:hAnsi="Arial" w:cs="Arial"/>
          <w:b/>
          <w:bCs/>
          <w:color w:val="FF0000"/>
          <w:sz w:val="22"/>
          <w:szCs w:val="22"/>
          <w:u w:val="single"/>
        </w:rPr>
        <w:t>must be performance focused</w:t>
      </w:r>
      <w:r w:rsidRPr="00C23190">
        <w:rPr>
          <w:rFonts w:ascii="Arial" w:eastAsia="Times New Roman" w:hAnsi="Arial" w:cs="Arial"/>
          <w:b/>
          <w:bCs/>
          <w:color w:val="FF0000"/>
          <w:sz w:val="22"/>
          <w:szCs w:val="22"/>
        </w:rPr>
        <w:t>.</w:t>
      </w:r>
    </w:p>
    <w:p w14:paraId="609C518A" w14:textId="77777777" w:rsidR="00C23190" w:rsidRPr="00C23190" w:rsidRDefault="00C23190" w:rsidP="00C23190">
      <w:pPr>
        <w:rPr>
          <w:rFonts w:ascii="Times New Roman" w:eastAsia="Times New Roman" w:hAnsi="Times New Roman" w:cs="Times New Roman"/>
          <w:color w:val="000000"/>
          <w:sz w:val="11"/>
          <w:szCs w:val="11"/>
        </w:rPr>
      </w:pPr>
    </w:p>
    <w:p w14:paraId="67F11231" w14:textId="77777777" w:rsidR="00C23190" w:rsidRPr="00C23190" w:rsidRDefault="00C23190" w:rsidP="00C23190">
      <w:pPr>
        <w:rPr>
          <w:rFonts w:ascii="Times New Roman" w:eastAsia="Times New Roman" w:hAnsi="Times New Roman" w:cs="Times New Roman"/>
          <w:color w:val="000000"/>
        </w:rPr>
      </w:pPr>
      <w:r w:rsidRPr="00C23190">
        <w:rPr>
          <w:rFonts w:ascii="Arial" w:eastAsia="Times New Roman" w:hAnsi="Arial" w:cs="Arial"/>
          <w:b/>
          <w:bCs/>
          <w:color w:val="000000"/>
          <w:sz w:val="22"/>
          <w:szCs w:val="22"/>
          <w:u w:val="single"/>
          <w:shd w:val="clear" w:color="auto" w:fill="FFFFFF"/>
        </w:rPr>
        <w:t>Formatting</w:t>
      </w:r>
    </w:p>
    <w:p w14:paraId="2653D3B2" w14:textId="77777777" w:rsidR="00C23190" w:rsidRPr="00C23190" w:rsidRDefault="00C23190" w:rsidP="00C23190">
      <w:pPr>
        <w:numPr>
          <w:ilvl w:val="0"/>
          <w:numId w:val="1"/>
        </w:numPr>
        <w:ind w:right="-90"/>
        <w:textAlignment w:val="baseline"/>
        <w:rPr>
          <w:rFonts w:ascii="Open Sans" w:eastAsia="Times New Roman" w:hAnsi="Open Sans" w:cs="Times New Roman"/>
          <w:color w:val="000000"/>
          <w:sz w:val="22"/>
          <w:szCs w:val="22"/>
        </w:rPr>
      </w:pPr>
      <w:r w:rsidRPr="00C23190">
        <w:rPr>
          <w:rFonts w:ascii="Arial" w:eastAsia="Times New Roman" w:hAnsi="Arial" w:cs="Arial"/>
          <w:b/>
          <w:bCs/>
          <w:color w:val="000000"/>
          <w:sz w:val="22"/>
          <w:szCs w:val="22"/>
        </w:rPr>
        <w:t>FYC Extras E-Blasts</w:t>
      </w:r>
      <w:r w:rsidRPr="00C23190">
        <w:rPr>
          <w:rFonts w:ascii="Arial" w:eastAsia="Times New Roman" w:hAnsi="Arial" w:cs="Arial"/>
          <w:color w:val="000000"/>
          <w:sz w:val="22"/>
          <w:szCs w:val="22"/>
        </w:rPr>
        <w:t xml:space="preserve"> </w:t>
      </w:r>
      <w:r w:rsidRPr="00C23190">
        <w:rPr>
          <w:rFonts w:ascii="Arial" w:eastAsia="Times New Roman" w:hAnsi="Arial" w:cs="Arial"/>
          <w:b/>
          <w:bCs/>
          <w:color w:val="000000"/>
          <w:sz w:val="22"/>
          <w:szCs w:val="22"/>
        </w:rPr>
        <w:t>must be submitted as Word .doc files</w:t>
      </w:r>
      <w:r w:rsidRPr="00C23190">
        <w:rPr>
          <w:rFonts w:ascii="Arial" w:eastAsia="Times New Roman" w:hAnsi="Arial" w:cs="Arial"/>
          <w:color w:val="000000"/>
          <w:sz w:val="22"/>
          <w:szCs w:val="22"/>
        </w:rPr>
        <w:t>. PDFs will not be accepted.</w:t>
      </w:r>
    </w:p>
    <w:p w14:paraId="78ED0ABC" w14:textId="77777777" w:rsidR="00C23190" w:rsidRPr="00C23190" w:rsidRDefault="00C23190" w:rsidP="00C23190">
      <w:pPr>
        <w:numPr>
          <w:ilvl w:val="0"/>
          <w:numId w:val="1"/>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shd w:val="clear" w:color="auto" w:fill="FFFFFF"/>
        </w:rPr>
        <w:t>Up to 2 images or graphics may be included on each blast. We suggest title treatment and / or a one-sheet. </w:t>
      </w:r>
    </w:p>
    <w:p w14:paraId="38C1BB8B" w14:textId="77777777" w:rsidR="00C23190" w:rsidRPr="00C23190" w:rsidRDefault="00C23190" w:rsidP="00C23190">
      <w:pPr>
        <w:numPr>
          <w:ilvl w:val="1"/>
          <w:numId w:val="1"/>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shd w:val="clear" w:color="auto" w:fill="FFFFFF"/>
        </w:rPr>
        <w:t>Title treatments must b</w:t>
      </w:r>
      <w:r w:rsidRPr="00C23190">
        <w:rPr>
          <w:rFonts w:ascii="Arial" w:eastAsia="Times New Roman" w:hAnsi="Arial" w:cs="Arial"/>
          <w:color w:val="000000"/>
          <w:sz w:val="22"/>
          <w:szCs w:val="22"/>
        </w:rPr>
        <w:t>e .</w:t>
      </w:r>
      <w:proofErr w:type="spellStart"/>
      <w:r w:rsidRPr="00C23190">
        <w:rPr>
          <w:rFonts w:ascii="Arial" w:eastAsia="Times New Roman" w:hAnsi="Arial" w:cs="Arial"/>
          <w:color w:val="000000"/>
          <w:sz w:val="22"/>
          <w:szCs w:val="22"/>
        </w:rPr>
        <w:t>png</w:t>
      </w:r>
      <w:proofErr w:type="spellEnd"/>
      <w:r w:rsidRPr="00C23190">
        <w:rPr>
          <w:rFonts w:ascii="Arial" w:eastAsia="Times New Roman" w:hAnsi="Arial" w:cs="Arial"/>
          <w:color w:val="000000"/>
          <w:sz w:val="22"/>
          <w:szCs w:val="22"/>
          <w:shd w:val="clear" w:color="auto" w:fill="FFFFFF"/>
        </w:rPr>
        <w:t xml:space="preserve"> and between 700 and 1000 px wide.</w:t>
      </w:r>
    </w:p>
    <w:p w14:paraId="7B44970A" w14:textId="77777777" w:rsidR="00C23190" w:rsidRPr="00C23190" w:rsidRDefault="00C23190" w:rsidP="00C23190">
      <w:pPr>
        <w:numPr>
          <w:ilvl w:val="1"/>
          <w:numId w:val="1"/>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shd w:val="clear" w:color="auto" w:fill="FFFFFF"/>
        </w:rPr>
        <w:t>One-sheets and photos must b</w:t>
      </w:r>
      <w:r w:rsidRPr="00C23190">
        <w:rPr>
          <w:rFonts w:ascii="Arial" w:eastAsia="Times New Roman" w:hAnsi="Arial" w:cs="Arial"/>
          <w:color w:val="000000"/>
          <w:sz w:val="22"/>
          <w:szCs w:val="22"/>
        </w:rPr>
        <w:t>e .</w:t>
      </w:r>
      <w:proofErr w:type="spellStart"/>
      <w:r w:rsidRPr="00C23190">
        <w:rPr>
          <w:rFonts w:ascii="Arial" w:eastAsia="Times New Roman" w:hAnsi="Arial" w:cs="Arial"/>
          <w:color w:val="000000"/>
          <w:sz w:val="22"/>
          <w:szCs w:val="22"/>
        </w:rPr>
        <w:t>png</w:t>
      </w:r>
      <w:proofErr w:type="spellEnd"/>
      <w:r w:rsidRPr="00C23190">
        <w:rPr>
          <w:rFonts w:ascii="Arial" w:eastAsia="Times New Roman" w:hAnsi="Arial" w:cs="Arial"/>
          <w:color w:val="000000"/>
          <w:sz w:val="22"/>
          <w:szCs w:val="22"/>
          <w:shd w:val="clear" w:color="auto" w:fill="FFFFFF"/>
        </w:rPr>
        <w:t xml:space="preserve"> and between 1081px x 1600pm.</w:t>
      </w:r>
    </w:p>
    <w:p w14:paraId="116348C8" w14:textId="77777777" w:rsidR="00C23190" w:rsidRPr="00C23190" w:rsidRDefault="00C23190" w:rsidP="00C23190">
      <w:pPr>
        <w:rPr>
          <w:rFonts w:ascii="Times New Roman" w:eastAsia="Times New Roman" w:hAnsi="Times New Roman" w:cs="Times New Roman"/>
          <w:color w:val="000000"/>
          <w:sz w:val="11"/>
          <w:szCs w:val="11"/>
        </w:rPr>
      </w:pPr>
    </w:p>
    <w:p w14:paraId="28EBD4BC" w14:textId="77777777" w:rsidR="00C23190" w:rsidRPr="00C23190" w:rsidRDefault="00C23190" w:rsidP="00C23190">
      <w:pPr>
        <w:rPr>
          <w:rFonts w:ascii="Times New Roman" w:eastAsia="Times New Roman" w:hAnsi="Times New Roman" w:cs="Times New Roman"/>
          <w:color w:val="000000"/>
        </w:rPr>
      </w:pPr>
      <w:r w:rsidRPr="00C23190">
        <w:rPr>
          <w:rFonts w:ascii="Arial" w:eastAsia="Times New Roman" w:hAnsi="Arial" w:cs="Arial"/>
          <w:b/>
          <w:bCs/>
          <w:color w:val="000000"/>
          <w:sz w:val="22"/>
          <w:szCs w:val="22"/>
          <w:u w:val="single"/>
        </w:rPr>
        <w:t>Language</w:t>
      </w:r>
    </w:p>
    <w:p w14:paraId="7A4CECFC" w14:textId="77777777" w:rsidR="00C23190" w:rsidRPr="00C23190" w:rsidRDefault="00C23190" w:rsidP="00C23190">
      <w:pPr>
        <w:numPr>
          <w:ilvl w:val="0"/>
          <w:numId w:val="2"/>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shd w:val="clear" w:color="auto" w:fill="FFFFFF"/>
        </w:rPr>
        <w:t>All E-Blasts must include “Paid For” text below: </w:t>
      </w:r>
    </w:p>
    <w:p w14:paraId="742C84B1" w14:textId="77777777" w:rsidR="00C23190" w:rsidRPr="00C23190" w:rsidRDefault="00C23190" w:rsidP="00C23190">
      <w:pPr>
        <w:numPr>
          <w:ilvl w:val="1"/>
          <w:numId w:val="2"/>
        </w:numPr>
        <w:ind w:right="120"/>
        <w:textAlignment w:val="baseline"/>
        <w:rPr>
          <w:rFonts w:ascii="Arial" w:eastAsia="Times New Roman" w:hAnsi="Arial" w:cs="Arial"/>
          <w:b/>
          <w:bCs/>
          <w:color w:val="000000"/>
          <w:sz w:val="22"/>
          <w:szCs w:val="22"/>
        </w:rPr>
      </w:pPr>
      <w:r w:rsidRPr="00C23190">
        <w:rPr>
          <w:rFonts w:ascii="Arial" w:eastAsia="Times New Roman" w:hAnsi="Arial" w:cs="Arial"/>
          <w:b/>
          <w:bCs/>
          <w:color w:val="000000"/>
          <w:sz w:val="22"/>
          <w:szCs w:val="22"/>
        </w:rPr>
        <w:t>NOT PAID FOR BY SAG-AFTRA – or – PAID FOR BY</w:t>
      </w:r>
      <w:r w:rsidRPr="00C23190">
        <w:rPr>
          <w:rFonts w:ascii="Arial" w:eastAsia="Times New Roman" w:hAnsi="Arial" w:cs="Arial"/>
          <w:b/>
          <w:bCs/>
          <w:color w:val="FF0000"/>
          <w:sz w:val="22"/>
          <w:szCs w:val="22"/>
        </w:rPr>
        <w:t xml:space="preserve"> [STUDIO/COMPANY]</w:t>
      </w:r>
    </w:p>
    <w:p w14:paraId="6AEB71F5" w14:textId="77777777" w:rsidR="00C23190" w:rsidRPr="00C23190" w:rsidRDefault="00C23190" w:rsidP="00C23190">
      <w:pPr>
        <w:numPr>
          <w:ilvl w:val="0"/>
          <w:numId w:val="2"/>
        </w:numPr>
        <w:ind w:right="-90"/>
        <w:textAlignment w:val="baseline"/>
        <w:rPr>
          <w:rFonts w:ascii="Open Sans" w:eastAsia="Times New Roman" w:hAnsi="Open Sans" w:cs="Times New Roman"/>
          <w:color w:val="000000"/>
          <w:sz w:val="22"/>
          <w:szCs w:val="22"/>
        </w:rPr>
      </w:pPr>
      <w:r w:rsidRPr="00C23190">
        <w:rPr>
          <w:rFonts w:ascii="Arial" w:eastAsia="Times New Roman" w:hAnsi="Arial" w:cs="Arial"/>
          <w:color w:val="000000"/>
          <w:sz w:val="22"/>
          <w:szCs w:val="22"/>
        </w:rPr>
        <w:t xml:space="preserve">Any reference to the Nominating Committee must be referred to as the </w:t>
      </w:r>
      <w:r w:rsidRPr="00C23190">
        <w:rPr>
          <w:rFonts w:ascii="Arial" w:eastAsia="Times New Roman" w:hAnsi="Arial" w:cs="Arial"/>
          <w:b/>
          <w:bCs/>
          <w:color w:val="000000"/>
          <w:sz w:val="22"/>
          <w:szCs w:val="22"/>
        </w:rPr>
        <w:t>“SAG Awards Nominating Committee”</w:t>
      </w:r>
      <w:r w:rsidRPr="00C23190">
        <w:rPr>
          <w:rFonts w:ascii="Arial" w:eastAsia="Times New Roman" w:hAnsi="Arial" w:cs="Arial"/>
          <w:color w:val="000000"/>
          <w:sz w:val="22"/>
          <w:szCs w:val="22"/>
        </w:rPr>
        <w:t xml:space="preserve"> or </w:t>
      </w:r>
      <w:r w:rsidRPr="00C23190">
        <w:rPr>
          <w:rFonts w:ascii="Arial" w:eastAsia="Times New Roman" w:hAnsi="Arial" w:cs="Arial"/>
          <w:b/>
          <w:bCs/>
          <w:color w:val="000000"/>
          <w:sz w:val="22"/>
          <w:szCs w:val="22"/>
        </w:rPr>
        <w:t xml:space="preserve">“SAG Awards Nom Comm.” </w:t>
      </w:r>
      <w:r w:rsidRPr="00C23190">
        <w:rPr>
          <w:rFonts w:ascii="Arial" w:eastAsia="Times New Roman" w:hAnsi="Arial" w:cs="Arial"/>
          <w:color w:val="000000"/>
          <w:sz w:val="22"/>
          <w:szCs w:val="22"/>
        </w:rPr>
        <w:t xml:space="preserve">Please </w:t>
      </w:r>
      <w:r w:rsidRPr="00C23190">
        <w:rPr>
          <w:rFonts w:ascii="Arial" w:eastAsia="Times New Roman" w:hAnsi="Arial" w:cs="Arial"/>
          <w:b/>
          <w:bCs/>
          <w:color w:val="000000"/>
          <w:sz w:val="22"/>
          <w:szCs w:val="22"/>
          <w:u w:val="single"/>
        </w:rPr>
        <w:t>do not</w:t>
      </w:r>
      <w:r w:rsidRPr="00C23190">
        <w:rPr>
          <w:rFonts w:ascii="Arial" w:eastAsia="Times New Roman" w:hAnsi="Arial" w:cs="Arial"/>
          <w:b/>
          <w:bCs/>
          <w:color w:val="000000"/>
          <w:sz w:val="22"/>
          <w:szCs w:val="22"/>
        </w:rPr>
        <w:t xml:space="preserve"> </w:t>
      </w:r>
      <w:r w:rsidRPr="00C23190">
        <w:rPr>
          <w:rFonts w:ascii="Arial" w:eastAsia="Times New Roman" w:hAnsi="Arial" w:cs="Arial"/>
          <w:color w:val="000000"/>
          <w:sz w:val="22"/>
          <w:szCs w:val="22"/>
        </w:rPr>
        <w:t>use just “SAG” or “SAG Nom Comm.”</w:t>
      </w:r>
    </w:p>
    <w:p w14:paraId="657FC75A" w14:textId="77777777" w:rsidR="00C23190" w:rsidRPr="00C23190" w:rsidRDefault="00C23190" w:rsidP="00C23190">
      <w:pPr>
        <w:rPr>
          <w:rFonts w:ascii="Times New Roman" w:eastAsia="Times New Roman" w:hAnsi="Times New Roman" w:cs="Times New Roman"/>
          <w:color w:val="000000"/>
          <w:sz w:val="11"/>
          <w:szCs w:val="11"/>
        </w:rPr>
      </w:pPr>
    </w:p>
    <w:p w14:paraId="720FB191" w14:textId="46BC2B5D" w:rsidR="00C23190" w:rsidRPr="00C23190" w:rsidRDefault="00C23190" w:rsidP="00C23190">
      <w:pPr>
        <w:rPr>
          <w:rFonts w:ascii="Times New Roman" w:eastAsia="Times New Roman" w:hAnsi="Times New Roman" w:cs="Times New Roman"/>
          <w:color w:val="000000"/>
        </w:rPr>
      </w:pPr>
      <w:r w:rsidRPr="00C23190">
        <w:rPr>
          <w:rFonts w:ascii="Arial" w:eastAsia="Times New Roman" w:hAnsi="Arial" w:cs="Arial"/>
          <w:b/>
          <w:bCs/>
          <w:color w:val="000000"/>
          <w:sz w:val="22"/>
          <w:szCs w:val="22"/>
          <w:u w:val="single"/>
        </w:rPr>
        <w:t>Allowed Content to Link</w:t>
      </w:r>
      <w:r w:rsidRPr="00C23190">
        <w:rPr>
          <w:rFonts w:ascii="Arial" w:eastAsia="Times New Roman" w:hAnsi="Arial" w:cs="Arial"/>
          <w:b/>
          <w:bCs/>
          <w:color w:val="000000"/>
          <w:sz w:val="22"/>
          <w:szCs w:val="22"/>
        </w:rPr>
        <w:t xml:space="preserve"> - </w:t>
      </w:r>
      <w:r w:rsidRPr="00C23190">
        <w:rPr>
          <w:rFonts w:ascii="Arial" w:eastAsia="Times New Roman" w:hAnsi="Arial" w:cs="Arial"/>
          <w:b/>
          <w:bCs/>
          <w:color w:val="FF0000"/>
          <w:sz w:val="22"/>
          <w:szCs w:val="22"/>
        </w:rPr>
        <w:t>Limit of up to 3 links per E-Blast</w:t>
      </w:r>
    </w:p>
    <w:p w14:paraId="767227F8" w14:textId="77777777" w:rsidR="00C23190" w:rsidRDefault="00C23190" w:rsidP="00C23190">
      <w:pPr>
        <w:numPr>
          <w:ilvl w:val="0"/>
          <w:numId w:val="3"/>
        </w:numPr>
        <w:textAlignment w:val="baseline"/>
        <w:rPr>
          <w:rFonts w:ascii="Arial" w:eastAsia="Times New Roman" w:hAnsi="Arial" w:cs="Arial"/>
          <w:color w:val="000000"/>
          <w:sz w:val="22"/>
          <w:szCs w:val="22"/>
        </w:rPr>
        <w:sectPr w:rsidR="00C23190" w:rsidSect="00E925CA">
          <w:pgSz w:w="12240" w:h="15840"/>
          <w:pgMar w:top="1440" w:right="1440" w:bottom="1440" w:left="1440" w:header="720" w:footer="720" w:gutter="0"/>
          <w:cols w:space="720"/>
          <w:docGrid w:linePitch="360"/>
        </w:sectPr>
      </w:pPr>
    </w:p>
    <w:p w14:paraId="5F1BFAC4" w14:textId="3BD85CF0" w:rsidR="00C23190" w:rsidRPr="00C23190" w:rsidRDefault="00C23190" w:rsidP="00C23190">
      <w:pPr>
        <w:numPr>
          <w:ilvl w:val="0"/>
          <w:numId w:val="3"/>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Pre-Recorded Panels/Events</w:t>
      </w:r>
    </w:p>
    <w:p w14:paraId="4F700B0B" w14:textId="77777777" w:rsidR="00C23190" w:rsidRPr="00C23190" w:rsidRDefault="00C23190" w:rsidP="00C23190">
      <w:pPr>
        <w:numPr>
          <w:ilvl w:val="0"/>
          <w:numId w:val="3"/>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Trailers</w:t>
      </w:r>
    </w:p>
    <w:p w14:paraId="186476AC" w14:textId="77777777" w:rsidR="00C23190" w:rsidRPr="00C23190" w:rsidRDefault="00C23190" w:rsidP="00C23190">
      <w:pPr>
        <w:numPr>
          <w:ilvl w:val="0"/>
          <w:numId w:val="3"/>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Featurettes</w:t>
      </w:r>
    </w:p>
    <w:p w14:paraId="61295782" w14:textId="77777777" w:rsidR="00C23190" w:rsidRPr="00C23190" w:rsidRDefault="00C23190" w:rsidP="00C23190">
      <w:pPr>
        <w:numPr>
          <w:ilvl w:val="0"/>
          <w:numId w:val="3"/>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Behind-the-Scenes </w:t>
      </w:r>
    </w:p>
    <w:p w14:paraId="0A0F0AD2" w14:textId="77777777" w:rsidR="00C23190" w:rsidRPr="00C23190" w:rsidRDefault="00C23190" w:rsidP="00C23190">
      <w:pPr>
        <w:numPr>
          <w:ilvl w:val="0"/>
          <w:numId w:val="3"/>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Interviews</w:t>
      </w:r>
    </w:p>
    <w:p w14:paraId="7E1EBFAD" w14:textId="77777777" w:rsidR="00C23190" w:rsidRPr="00C23190" w:rsidRDefault="00C23190" w:rsidP="00C23190">
      <w:pPr>
        <w:numPr>
          <w:ilvl w:val="0"/>
          <w:numId w:val="3"/>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Digital FYC Booklets</w:t>
      </w:r>
    </w:p>
    <w:p w14:paraId="4C83672B" w14:textId="77777777" w:rsidR="00C23190" w:rsidRDefault="00C23190" w:rsidP="00C23190">
      <w:pPr>
        <w:numPr>
          <w:ilvl w:val="0"/>
          <w:numId w:val="3"/>
        </w:numPr>
        <w:textAlignment w:val="baseline"/>
        <w:rPr>
          <w:rFonts w:ascii="Arial" w:eastAsia="Times New Roman" w:hAnsi="Arial" w:cs="Arial"/>
          <w:color w:val="000000"/>
          <w:sz w:val="22"/>
          <w:szCs w:val="22"/>
        </w:rPr>
        <w:sectPr w:rsidR="00C23190" w:rsidSect="00C23190">
          <w:type w:val="continuous"/>
          <w:pgSz w:w="12240" w:h="15840"/>
          <w:pgMar w:top="1440" w:right="1440" w:bottom="1440" w:left="1440" w:header="720" w:footer="720" w:gutter="0"/>
          <w:cols w:num="2" w:space="720"/>
          <w:docGrid w:linePitch="360"/>
        </w:sectPr>
      </w:pPr>
      <w:r w:rsidRPr="00C23190">
        <w:rPr>
          <w:rFonts w:ascii="Arial" w:eastAsia="Times New Roman" w:hAnsi="Arial" w:cs="Arial"/>
          <w:color w:val="000000"/>
          <w:sz w:val="22"/>
          <w:szCs w:val="22"/>
        </w:rPr>
        <w:t>Screening Website</w:t>
      </w:r>
    </w:p>
    <w:p w14:paraId="77740C77" w14:textId="6819BBA1" w:rsidR="00C23190" w:rsidRPr="00C23190" w:rsidRDefault="00C23190" w:rsidP="00C23190">
      <w:pPr>
        <w:ind w:left="360"/>
        <w:textAlignment w:val="baseline"/>
        <w:rPr>
          <w:rFonts w:ascii="Arial" w:eastAsia="Times New Roman" w:hAnsi="Arial" w:cs="Arial"/>
          <w:color w:val="000000"/>
          <w:sz w:val="22"/>
          <w:szCs w:val="22"/>
        </w:rPr>
      </w:pPr>
    </w:p>
    <w:p w14:paraId="3A0F3A20" w14:textId="77777777" w:rsidR="00C23190" w:rsidRPr="00C23190" w:rsidRDefault="00C23190" w:rsidP="00C23190">
      <w:pPr>
        <w:rPr>
          <w:rFonts w:ascii="Times New Roman" w:eastAsia="Times New Roman" w:hAnsi="Times New Roman" w:cs="Times New Roman"/>
          <w:color w:val="000000"/>
        </w:rPr>
      </w:pPr>
      <w:r w:rsidRPr="00C23190">
        <w:rPr>
          <w:rFonts w:ascii="Arial" w:eastAsia="Times New Roman" w:hAnsi="Arial" w:cs="Arial"/>
          <w:b/>
          <w:bCs/>
          <w:color w:val="000000"/>
          <w:sz w:val="22"/>
          <w:szCs w:val="22"/>
          <w:u w:val="single"/>
        </w:rPr>
        <w:t>Details to Include</w:t>
      </w:r>
    </w:p>
    <w:p w14:paraId="7535B211" w14:textId="77777777" w:rsidR="00C23190" w:rsidRPr="00C23190" w:rsidRDefault="00C23190" w:rsidP="00C23190">
      <w:pPr>
        <w:numPr>
          <w:ilvl w:val="0"/>
          <w:numId w:val="4"/>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Please only provide hyperlinks. Videos cannot be embedded.  </w:t>
      </w:r>
    </w:p>
    <w:p w14:paraId="27FD2B37" w14:textId="77777777" w:rsidR="00C23190" w:rsidRPr="00C23190" w:rsidRDefault="00C23190" w:rsidP="00C23190">
      <w:pPr>
        <w:numPr>
          <w:ilvl w:val="0"/>
          <w:numId w:val="4"/>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Password info if applicable.</w:t>
      </w:r>
    </w:p>
    <w:p w14:paraId="366FAC55" w14:textId="77777777" w:rsidR="00C23190" w:rsidRPr="00C23190" w:rsidRDefault="00C23190" w:rsidP="00C23190">
      <w:pPr>
        <w:numPr>
          <w:ilvl w:val="0"/>
          <w:numId w:val="4"/>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Brief explanation of extra(s).</w:t>
      </w:r>
    </w:p>
    <w:p w14:paraId="7532FA10" w14:textId="77777777" w:rsidR="00C23190" w:rsidRPr="00C23190" w:rsidRDefault="00C23190" w:rsidP="00C23190">
      <w:pPr>
        <w:numPr>
          <w:ilvl w:val="0"/>
          <w:numId w:val="4"/>
        </w:numPr>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Up to 2 reviewers quotes may be included.</w:t>
      </w:r>
    </w:p>
    <w:p w14:paraId="3FB03910" w14:textId="77777777" w:rsidR="00C23190" w:rsidRPr="00C23190" w:rsidRDefault="00C23190" w:rsidP="00C23190">
      <w:pPr>
        <w:numPr>
          <w:ilvl w:val="0"/>
          <w:numId w:val="4"/>
        </w:numPr>
        <w:ind w:right="-90"/>
        <w:textAlignment w:val="baseline"/>
        <w:rPr>
          <w:rFonts w:ascii="Arial" w:eastAsia="Times New Roman" w:hAnsi="Arial" w:cs="Arial"/>
          <w:color w:val="000000"/>
          <w:sz w:val="22"/>
          <w:szCs w:val="22"/>
        </w:rPr>
      </w:pPr>
      <w:r w:rsidRPr="00C23190">
        <w:rPr>
          <w:rFonts w:ascii="Arial" w:eastAsia="Times New Roman" w:hAnsi="Arial" w:cs="Arial"/>
          <w:color w:val="000000"/>
          <w:sz w:val="22"/>
          <w:szCs w:val="22"/>
        </w:rPr>
        <w:t>Additional Studio / Network Piracy and / or Viewing Guidelines if applicable.</w:t>
      </w:r>
    </w:p>
    <w:p w14:paraId="668A0163" w14:textId="77777777" w:rsidR="00C23190" w:rsidRPr="00C23190" w:rsidRDefault="00C23190" w:rsidP="00C23190">
      <w:pPr>
        <w:rPr>
          <w:rFonts w:ascii="Times New Roman" w:eastAsia="Times New Roman" w:hAnsi="Times New Roman" w:cs="Times New Roman"/>
          <w:color w:val="000000"/>
          <w:sz w:val="11"/>
          <w:szCs w:val="11"/>
        </w:rPr>
      </w:pPr>
    </w:p>
    <w:p w14:paraId="5764265A" w14:textId="77777777" w:rsidR="00C23190" w:rsidRPr="00C23190" w:rsidRDefault="00C23190" w:rsidP="00C23190">
      <w:pPr>
        <w:rPr>
          <w:rFonts w:ascii="Times New Roman" w:eastAsia="Times New Roman" w:hAnsi="Times New Roman" w:cs="Times New Roman"/>
          <w:color w:val="000000"/>
        </w:rPr>
      </w:pPr>
      <w:r w:rsidRPr="00C23190">
        <w:rPr>
          <w:rFonts w:ascii="Arial" w:eastAsia="Times New Roman" w:hAnsi="Arial" w:cs="Arial"/>
          <w:b/>
          <w:bCs/>
          <w:color w:val="000000"/>
          <w:sz w:val="22"/>
          <w:szCs w:val="22"/>
          <w:u w:val="single"/>
          <w:shd w:val="clear" w:color="auto" w:fill="FFFFFF"/>
        </w:rPr>
        <w:t>Fees</w:t>
      </w:r>
    </w:p>
    <w:p w14:paraId="38204069" w14:textId="77777777" w:rsidR="00C23190" w:rsidRPr="00C23190" w:rsidRDefault="00C23190" w:rsidP="00C23190">
      <w:pPr>
        <w:numPr>
          <w:ilvl w:val="0"/>
          <w:numId w:val="5"/>
        </w:numPr>
        <w:ind w:right="-90"/>
        <w:textAlignment w:val="baseline"/>
        <w:rPr>
          <w:rFonts w:ascii="Open Sans" w:eastAsia="Times New Roman" w:hAnsi="Open Sans" w:cs="Times New Roman"/>
          <w:color w:val="000000"/>
          <w:sz w:val="22"/>
          <w:szCs w:val="22"/>
        </w:rPr>
      </w:pPr>
      <w:r w:rsidRPr="00C23190">
        <w:rPr>
          <w:rFonts w:ascii="Arial" w:eastAsia="Times New Roman" w:hAnsi="Arial" w:cs="Arial"/>
          <w:b/>
          <w:bCs/>
          <w:color w:val="000000"/>
          <w:sz w:val="22"/>
          <w:szCs w:val="22"/>
        </w:rPr>
        <w:t>$1,000 fee</w:t>
      </w:r>
      <w:r w:rsidRPr="00C23190">
        <w:rPr>
          <w:rFonts w:ascii="Arial" w:eastAsia="Times New Roman" w:hAnsi="Arial" w:cs="Arial"/>
          <w:color w:val="000000"/>
          <w:sz w:val="22"/>
          <w:szCs w:val="22"/>
        </w:rPr>
        <w:t xml:space="preserve"> per national FYC Extras E-Blast. </w:t>
      </w:r>
    </w:p>
    <w:p w14:paraId="4853BD55" w14:textId="77777777" w:rsidR="00C23190" w:rsidRPr="00C23190" w:rsidRDefault="00C23190" w:rsidP="00C23190">
      <w:pPr>
        <w:numPr>
          <w:ilvl w:val="0"/>
          <w:numId w:val="5"/>
        </w:numPr>
        <w:ind w:right="-90"/>
        <w:textAlignment w:val="baseline"/>
        <w:rPr>
          <w:rFonts w:ascii="Open Sans" w:eastAsia="Times New Roman" w:hAnsi="Open Sans" w:cs="Times New Roman"/>
          <w:color w:val="000000"/>
          <w:sz w:val="22"/>
          <w:szCs w:val="22"/>
        </w:rPr>
      </w:pPr>
      <w:r w:rsidRPr="00C23190">
        <w:rPr>
          <w:rFonts w:ascii="Arial" w:eastAsia="Times New Roman" w:hAnsi="Arial" w:cs="Arial"/>
          <w:color w:val="000000"/>
          <w:sz w:val="22"/>
          <w:szCs w:val="22"/>
        </w:rPr>
        <w:t xml:space="preserve">These fees will be </w:t>
      </w:r>
      <w:r w:rsidRPr="00C23190">
        <w:rPr>
          <w:rFonts w:ascii="Arial" w:eastAsia="Times New Roman" w:hAnsi="Arial" w:cs="Arial"/>
          <w:b/>
          <w:bCs/>
          <w:color w:val="000000"/>
          <w:sz w:val="22"/>
          <w:szCs w:val="22"/>
        </w:rPr>
        <w:t>invoiced in early April</w:t>
      </w:r>
      <w:r w:rsidRPr="00C23190">
        <w:rPr>
          <w:rFonts w:ascii="Arial" w:eastAsia="Times New Roman" w:hAnsi="Arial" w:cs="Arial"/>
          <w:color w:val="000000"/>
          <w:sz w:val="22"/>
          <w:szCs w:val="22"/>
        </w:rPr>
        <w:t xml:space="preserve"> once Awards season concludes.</w:t>
      </w:r>
    </w:p>
    <w:p w14:paraId="57209F33" w14:textId="3E3FF59E" w:rsidR="00C23190" w:rsidRDefault="00C23190" w:rsidP="00C23190">
      <w:pPr>
        <w:rPr>
          <w:sz w:val="22"/>
          <w:szCs w:val="22"/>
        </w:rPr>
      </w:pPr>
    </w:p>
    <w:p w14:paraId="36BE77FB" w14:textId="77777777" w:rsidR="00C23190" w:rsidRPr="00C23190" w:rsidRDefault="00C23190" w:rsidP="00C23190">
      <w:pPr>
        <w:rPr>
          <w:sz w:val="22"/>
          <w:szCs w:val="22"/>
        </w:rPr>
      </w:pPr>
    </w:p>
    <w:p w14:paraId="5F2885B4" w14:textId="77777777" w:rsidR="00C23190" w:rsidRPr="00C23190" w:rsidRDefault="00C23190" w:rsidP="00C23190">
      <w:pPr>
        <w:jc w:val="center"/>
        <w:rPr>
          <w:rFonts w:ascii="Times New Roman" w:hAnsi="Times New Roman" w:cs="Times New Roman"/>
        </w:rPr>
      </w:pPr>
      <w:r w:rsidRPr="00C23190">
        <w:rPr>
          <w:b/>
          <w:bCs/>
          <w:sz w:val="36"/>
          <w:szCs w:val="36"/>
        </w:rPr>
        <w:t>TEMPLATE TO FOLLOW</w:t>
      </w:r>
    </w:p>
    <w:p w14:paraId="40B143E9" w14:textId="77777777" w:rsidR="00C23190" w:rsidRPr="00C23190" w:rsidRDefault="00C23190" w:rsidP="00C23190">
      <w:pPr>
        <w:rPr>
          <w:rFonts w:ascii="Times New Roman" w:eastAsia="Times New Roman" w:hAnsi="Times New Roman" w:cs="Times New Roman"/>
          <w:color w:val="000000"/>
        </w:rPr>
      </w:pPr>
    </w:p>
    <w:p w14:paraId="40A99D08" w14:textId="51B31294" w:rsidR="00C23190" w:rsidRPr="00C23190" w:rsidRDefault="00B21A62" w:rsidP="00513DC1">
      <w:pPr>
        <w:spacing w:before="60"/>
        <w:ind w:right="-90"/>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lastRenderedPageBreak/>
        <w:drawing>
          <wp:inline distT="0" distB="0" distL="0" distR="0" wp14:anchorId="5DDC92F4" wp14:editId="4A1AC09B">
            <wp:extent cx="4445000" cy="673100"/>
            <wp:effectExtent l="0" t="0" r="0" b="0"/>
            <wp:docPr id="3" name="Picture 3" descr="A picture containing drawing, ball, player,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C Extras Banner.png"/>
                    <pic:cNvPicPr/>
                  </pic:nvPicPr>
                  <pic:blipFill>
                    <a:blip r:embed="rId9">
                      <a:extLst>
                        <a:ext uri="{28A0092B-C50C-407E-A947-70E740481C1C}">
                          <a14:useLocalDpi xmlns:a14="http://schemas.microsoft.com/office/drawing/2010/main" val="0"/>
                        </a:ext>
                      </a:extLst>
                    </a:blip>
                    <a:stretch>
                      <a:fillRect/>
                    </a:stretch>
                  </pic:blipFill>
                  <pic:spPr>
                    <a:xfrm>
                      <a:off x="0" y="0"/>
                      <a:ext cx="4445000" cy="673100"/>
                    </a:xfrm>
                    <a:prstGeom prst="rect">
                      <a:avLst/>
                    </a:prstGeom>
                  </pic:spPr>
                </pic:pic>
              </a:graphicData>
            </a:graphic>
          </wp:inline>
        </w:drawing>
      </w:r>
    </w:p>
    <w:p w14:paraId="45FA2315" w14:textId="6202BF17" w:rsidR="00C23190" w:rsidRPr="00C23190" w:rsidRDefault="00C23190" w:rsidP="00513DC1">
      <w:pPr>
        <w:ind w:right="-90"/>
        <w:jc w:val="center"/>
        <w:rPr>
          <w:rFonts w:ascii="Times New Roman" w:eastAsia="Times New Roman" w:hAnsi="Times New Roman" w:cs="Times New Roman"/>
          <w:color w:val="000000"/>
        </w:rPr>
      </w:pPr>
    </w:p>
    <w:p w14:paraId="2820BB0A" w14:textId="77777777" w:rsidR="00C23190" w:rsidRPr="00C23190" w:rsidRDefault="00C23190" w:rsidP="00513DC1">
      <w:pPr>
        <w:ind w:right="-90"/>
        <w:jc w:val="center"/>
        <w:rPr>
          <w:rFonts w:ascii="Times New Roman" w:eastAsia="Times New Roman" w:hAnsi="Times New Roman" w:cs="Times New Roman"/>
          <w:color w:val="000000"/>
        </w:rPr>
      </w:pPr>
      <w:r w:rsidRPr="00C23190">
        <w:rPr>
          <w:rFonts w:ascii="Arial" w:eastAsia="Times New Roman" w:hAnsi="Arial" w:cs="Arial"/>
          <w:color w:val="000000"/>
          <w:sz w:val="36"/>
          <w:szCs w:val="36"/>
        </w:rPr>
        <w:t>You are invited to view special bonus content of</w:t>
      </w:r>
    </w:p>
    <w:p w14:paraId="0AB44361" w14:textId="77777777" w:rsidR="00C23190" w:rsidRPr="00C23190" w:rsidRDefault="00C23190" w:rsidP="00513DC1">
      <w:pPr>
        <w:ind w:right="-90"/>
        <w:jc w:val="center"/>
        <w:rPr>
          <w:rFonts w:ascii="Times New Roman" w:eastAsia="Times New Roman" w:hAnsi="Times New Roman" w:cs="Times New Roman"/>
          <w:color w:val="000000"/>
        </w:rPr>
      </w:pPr>
      <w:r w:rsidRPr="00C23190">
        <w:rPr>
          <w:rFonts w:ascii="Arial" w:eastAsia="Times New Roman" w:hAnsi="Arial" w:cs="Arial"/>
          <w:b/>
          <w:bCs/>
          <w:color w:val="000000"/>
          <w:sz w:val="80"/>
          <w:szCs w:val="80"/>
        </w:rPr>
        <w:t>TITLE OR TITLE ART</w:t>
      </w:r>
    </w:p>
    <w:p w14:paraId="4089A46C" w14:textId="0C926DDE" w:rsidR="00C23190" w:rsidRDefault="00C23190" w:rsidP="00513DC1">
      <w:pPr>
        <w:spacing w:before="160"/>
        <w:ind w:right="-90"/>
        <w:jc w:val="center"/>
        <w:rPr>
          <w:rFonts w:ascii="Arial" w:eastAsia="Times New Roman" w:hAnsi="Arial" w:cs="Arial"/>
          <w:b/>
          <w:bCs/>
          <w:color w:val="000000"/>
          <w:sz w:val="32"/>
          <w:szCs w:val="32"/>
          <w:bdr w:val="none" w:sz="0" w:space="0" w:color="auto" w:frame="1"/>
        </w:rPr>
      </w:pPr>
      <w:r w:rsidRPr="00C23190">
        <w:rPr>
          <w:rFonts w:ascii="Arial" w:eastAsia="Times New Roman" w:hAnsi="Arial" w:cs="Arial"/>
          <w:b/>
          <w:bCs/>
          <w:color w:val="000000"/>
          <w:sz w:val="32"/>
          <w:szCs w:val="32"/>
          <w:bdr w:val="none" w:sz="0" w:space="0" w:color="auto" w:frame="1"/>
        </w:rPr>
        <w:fldChar w:fldCharType="begin"/>
      </w:r>
      <w:r w:rsidRPr="00C23190">
        <w:rPr>
          <w:rFonts w:ascii="Arial" w:eastAsia="Times New Roman" w:hAnsi="Arial" w:cs="Arial"/>
          <w:b/>
          <w:bCs/>
          <w:color w:val="000000"/>
          <w:sz w:val="32"/>
          <w:szCs w:val="32"/>
          <w:bdr w:val="none" w:sz="0" w:space="0" w:color="auto" w:frame="1"/>
        </w:rPr>
        <w:instrText xml:space="preserve"> INCLUDEPICTURE "https://lh4.googleusercontent.com/0z8-Ny9qcl9tv_IKw4ewQWdCRGKhNC-zvECKnqwrkYIlHO28PbU2xqs862eL53vPJk-YyYoO9OaRoEJEx1Mt1Jy-LTci0fo_x5RoPfQnr4wxKPBA8Npwox_vfEVikzJV2cf-05lp" \* MERGEFORMATINET </w:instrText>
      </w:r>
      <w:r w:rsidRPr="00C23190">
        <w:rPr>
          <w:rFonts w:ascii="Arial" w:eastAsia="Times New Roman" w:hAnsi="Arial" w:cs="Arial"/>
          <w:b/>
          <w:bCs/>
          <w:color w:val="000000"/>
          <w:sz w:val="32"/>
          <w:szCs w:val="32"/>
          <w:bdr w:val="none" w:sz="0" w:space="0" w:color="auto" w:frame="1"/>
        </w:rPr>
        <w:fldChar w:fldCharType="separate"/>
      </w:r>
      <w:r w:rsidRPr="00C23190">
        <w:rPr>
          <w:rFonts w:ascii="Arial" w:eastAsia="Times New Roman" w:hAnsi="Arial" w:cs="Arial"/>
          <w:b/>
          <w:bCs/>
          <w:noProof/>
          <w:color w:val="000000"/>
          <w:sz w:val="32"/>
          <w:szCs w:val="32"/>
          <w:bdr w:val="none" w:sz="0" w:space="0" w:color="auto" w:frame="1"/>
        </w:rPr>
        <w:drawing>
          <wp:inline distT="0" distB="0" distL="0" distR="0" wp14:anchorId="02CAD07D" wp14:editId="1DC846A0">
            <wp:extent cx="2449830" cy="3183255"/>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9830" cy="3183255"/>
                    </a:xfrm>
                    <a:prstGeom prst="rect">
                      <a:avLst/>
                    </a:prstGeom>
                    <a:noFill/>
                    <a:ln>
                      <a:noFill/>
                    </a:ln>
                  </pic:spPr>
                </pic:pic>
              </a:graphicData>
            </a:graphic>
          </wp:inline>
        </w:drawing>
      </w:r>
      <w:r w:rsidRPr="00C23190">
        <w:rPr>
          <w:rFonts w:ascii="Arial" w:eastAsia="Times New Roman" w:hAnsi="Arial" w:cs="Arial"/>
          <w:b/>
          <w:bCs/>
          <w:color w:val="000000"/>
          <w:sz w:val="32"/>
          <w:szCs w:val="32"/>
          <w:bdr w:val="none" w:sz="0" w:space="0" w:color="auto" w:frame="1"/>
        </w:rPr>
        <w:fldChar w:fldCharType="end"/>
      </w:r>
    </w:p>
    <w:p w14:paraId="688D8908" w14:textId="77777777" w:rsidR="005B3024" w:rsidRPr="005B3024" w:rsidRDefault="005B3024" w:rsidP="00513DC1">
      <w:pPr>
        <w:spacing w:before="160"/>
        <w:ind w:right="-90"/>
        <w:jc w:val="center"/>
        <w:rPr>
          <w:rFonts w:ascii="Times New Roman" w:eastAsia="Times New Roman" w:hAnsi="Times New Roman" w:cs="Times New Roman"/>
          <w:color w:val="000000"/>
        </w:rPr>
      </w:pPr>
    </w:p>
    <w:p w14:paraId="7B75A84F" w14:textId="77777777" w:rsidR="00C23190" w:rsidRPr="00C23190" w:rsidRDefault="00C23190" w:rsidP="00513DC1">
      <w:pPr>
        <w:spacing w:before="160"/>
        <w:ind w:right="-90"/>
        <w:jc w:val="center"/>
        <w:rPr>
          <w:rFonts w:ascii="Times New Roman" w:eastAsia="Times New Roman" w:hAnsi="Times New Roman" w:cs="Times New Roman"/>
          <w:color w:val="000000"/>
        </w:rPr>
      </w:pPr>
      <w:r w:rsidRPr="00C23190">
        <w:rPr>
          <w:rFonts w:ascii="Arial" w:eastAsia="Times New Roman" w:hAnsi="Arial" w:cs="Arial"/>
          <w:b/>
          <w:bCs/>
          <w:color w:val="FF0000"/>
          <w:sz w:val="36"/>
          <w:szCs w:val="36"/>
        </w:rPr>
        <w:t>Up to 3 linked Extras with password info if applicable</w:t>
      </w:r>
    </w:p>
    <w:p w14:paraId="6BC6E02C" w14:textId="77777777" w:rsidR="00C23190" w:rsidRPr="00C23190" w:rsidRDefault="00C23190" w:rsidP="00513DC1">
      <w:pPr>
        <w:spacing w:before="160"/>
        <w:ind w:right="-90"/>
        <w:jc w:val="center"/>
        <w:rPr>
          <w:rFonts w:ascii="Times New Roman" w:eastAsia="Times New Roman" w:hAnsi="Times New Roman" w:cs="Times New Roman"/>
          <w:color w:val="000000"/>
        </w:rPr>
      </w:pPr>
      <w:r w:rsidRPr="00C23190">
        <w:rPr>
          <w:rFonts w:ascii="Arial" w:eastAsia="Times New Roman" w:hAnsi="Arial" w:cs="Arial"/>
          <w:b/>
          <w:bCs/>
          <w:color w:val="000000"/>
          <w:sz w:val="36"/>
          <w:szCs w:val="36"/>
        </w:rPr>
        <w:t>Brief Explanation of Extra Item</w:t>
      </w:r>
      <w:r w:rsidRPr="00C23190">
        <w:rPr>
          <w:rFonts w:ascii="Arial" w:eastAsia="Times New Roman" w:hAnsi="Arial" w:cs="Arial"/>
          <w:b/>
          <w:bCs/>
          <w:color w:val="FF0000"/>
          <w:sz w:val="36"/>
          <w:szCs w:val="36"/>
        </w:rPr>
        <w:t>(s)</w:t>
      </w:r>
    </w:p>
    <w:p w14:paraId="4792F364" w14:textId="1E69CBE6" w:rsidR="00C23190" w:rsidRPr="00513DC1" w:rsidRDefault="00C23190" w:rsidP="00513DC1">
      <w:pPr>
        <w:jc w:val="center"/>
        <w:rPr>
          <w:rFonts w:ascii="Times New Roman" w:eastAsia="Times New Roman" w:hAnsi="Times New Roman" w:cs="Times New Roman"/>
          <w:color w:val="000000"/>
        </w:rPr>
      </w:pPr>
    </w:p>
    <w:p w14:paraId="6B902375" w14:textId="77777777" w:rsidR="00C23190" w:rsidRPr="00C23190" w:rsidRDefault="00C23190" w:rsidP="00513DC1">
      <w:pPr>
        <w:spacing w:before="100"/>
        <w:ind w:right="-90"/>
        <w:jc w:val="center"/>
        <w:rPr>
          <w:rFonts w:ascii="Times New Roman" w:eastAsia="Times New Roman" w:hAnsi="Times New Roman" w:cs="Times New Roman"/>
          <w:color w:val="000000"/>
        </w:rPr>
      </w:pPr>
      <w:r w:rsidRPr="00C23190">
        <w:rPr>
          <w:rFonts w:ascii="Arial" w:eastAsia="Times New Roman" w:hAnsi="Arial" w:cs="Arial"/>
          <w:b/>
          <w:bCs/>
          <w:color w:val="000000"/>
          <w:sz w:val="28"/>
          <w:szCs w:val="28"/>
        </w:rPr>
        <w:t>ABOUT TITLE</w:t>
      </w:r>
    </w:p>
    <w:p w14:paraId="13AD416F" w14:textId="77777777" w:rsidR="00C23190" w:rsidRPr="00C23190" w:rsidRDefault="00C23190" w:rsidP="00513DC1">
      <w:pPr>
        <w:ind w:right="-90"/>
        <w:jc w:val="center"/>
        <w:rPr>
          <w:rFonts w:ascii="Times New Roman" w:eastAsia="Times New Roman" w:hAnsi="Times New Roman" w:cs="Times New Roman"/>
          <w:color w:val="000000"/>
        </w:rPr>
      </w:pPr>
      <w:r w:rsidRPr="00C23190">
        <w:rPr>
          <w:rFonts w:ascii="Arial" w:eastAsia="Times New Roman" w:hAnsi="Arial" w:cs="Arial"/>
          <w:color w:val="000000"/>
        </w:rPr>
        <w:t>Description of title being screened.</w:t>
      </w:r>
    </w:p>
    <w:p w14:paraId="7C8D60EF" w14:textId="77777777" w:rsidR="00C23190" w:rsidRPr="00C23190" w:rsidRDefault="00C23190" w:rsidP="00513DC1">
      <w:pPr>
        <w:jc w:val="center"/>
        <w:rPr>
          <w:rFonts w:ascii="Times New Roman" w:eastAsia="Times New Roman" w:hAnsi="Times New Roman" w:cs="Times New Roman"/>
          <w:color w:val="000000"/>
        </w:rPr>
      </w:pPr>
    </w:p>
    <w:p w14:paraId="56CCBAB1" w14:textId="77777777" w:rsidR="00C23190" w:rsidRPr="00C23190" w:rsidRDefault="00C23190" w:rsidP="00513DC1">
      <w:pPr>
        <w:jc w:val="center"/>
        <w:rPr>
          <w:rFonts w:ascii="Times New Roman" w:eastAsia="Times New Roman" w:hAnsi="Times New Roman" w:cs="Times New Roman"/>
          <w:color w:val="000000"/>
        </w:rPr>
      </w:pPr>
      <w:r w:rsidRPr="00C23190">
        <w:rPr>
          <w:rFonts w:ascii="Arial" w:eastAsia="Times New Roman" w:hAnsi="Arial" w:cs="Arial"/>
          <w:color w:val="000000"/>
          <w:sz w:val="18"/>
          <w:szCs w:val="18"/>
        </w:rPr>
        <w:t>NOT PAID FOR BY SAG-AFTRA</w:t>
      </w:r>
    </w:p>
    <w:p w14:paraId="0722FA89" w14:textId="77777777" w:rsidR="00C23190" w:rsidRPr="00C23190" w:rsidRDefault="00C23190" w:rsidP="00513DC1">
      <w:pPr>
        <w:jc w:val="center"/>
        <w:rPr>
          <w:rFonts w:ascii="Times New Roman" w:eastAsia="Times New Roman" w:hAnsi="Times New Roman" w:cs="Times New Roman"/>
          <w:color w:val="000000"/>
        </w:rPr>
      </w:pPr>
      <w:r w:rsidRPr="00C23190">
        <w:rPr>
          <w:rFonts w:ascii="Arial" w:eastAsia="Times New Roman" w:hAnsi="Arial" w:cs="Arial"/>
          <w:b/>
          <w:bCs/>
          <w:color w:val="FF0000"/>
          <w:sz w:val="18"/>
          <w:szCs w:val="18"/>
        </w:rPr>
        <w:t>– OR –</w:t>
      </w:r>
    </w:p>
    <w:p w14:paraId="63F21243" w14:textId="5BBFE84E" w:rsidR="00C23190" w:rsidRDefault="00C23190" w:rsidP="00513DC1">
      <w:pPr>
        <w:jc w:val="center"/>
        <w:rPr>
          <w:rFonts w:ascii="Arial" w:eastAsia="Times New Roman" w:hAnsi="Arial" w:cs="Arial"/>
          <w:color w:val="FF0000"/>
          <w:sz w:val="18"/>
          <w:szCs w:val="18"/>
        </w:rPr>
      </w:pPr>
      <w:r w:rsidRPr="00C23190">
        <w:rPr>
          <w:rFonts w:ascii="Arial" w:eastAsia="Times New Roman" w:hAnsi="Arial" w:cs="Arial"/>
          <w:color w:val="000000"/>
          <w:sz w:val="18"/>
          <w:szCs w:val="18"/>
        </w:rPr>
        <w:t xml:space="preserve">PAID FOR BY </w:t>
      </w:r>
      <w:r w:rsidRPr="00C23190">
        <w:rPr>
          <w:rFonts w:ascii="Arial" w:eastAsia="Times New Roman" w:hAnsi="Arial" w:cs="Arial"/>
          <w:color w:val="FF0000"/>
          <w:sz w:val="18"/>
          <w:szCs w:val="18"/>
        </w:rPr>
        <w:t>STUDIO / PRODUCTION COMPANY / NETWORK</w:t>
      </w:r>
    </w:p>
    <w:p w14:paraId="291890E1" w14:textId="2E7AC0AF" w:rsidR="00513DC1" w:rsidRPr="00513DC1" w:rsidRDefault="00513DC1" w:rsidP="00513DC1">
      <w:pPr>
        <w:jc w:val="center"/>
        <w:rPr>
          <w:rFonts w:ascii="Arial" w:eastAsia="Times New Roman" w:hAnsi="Arial" w:cs="Arial"/>
          <w:color w:val="FF0000"/>
        </w:rPr>
      </w:pPr>
    </w:p>
    <w:p w14:paraId="23865814" w14:textId="77777777" w:rsidR="00513DC1" w:rsidRPr="00C23190" w:rsidRDefault="00513DC1" w:rsidP="00513DC1">
      <w:pPr>
        <w:jc w:val="center"/>
        <w:rPr>
          <w:rFonts w:ascii="Times New Roman" w:eastAsia="Times New Roman" w:hAnsi="Times New Roman" w:cs="Times New Roman"/>
          <w:color w:val="000000"/>
        </w:rPr>
      </w:pPr>
      <w:r w:rsidRPr="00C23190">
        <w:rPr>
          <w:rFonts w:ascii="Arial" w:eastAsia="Times New Roman" w:hAnsi="Arial" w:cs="Arial"/>
          <w:color w:val="000000"/>
          <w:sz w:val="22"/>
          <w:szCs w:val="22"/>
        </w:rPr>
        <w:t>Additional Studio / Network Piracy and / or Viewing Guidelines</w:t>
      </w:r>
      <w:r w:rsidRPr="00C23190">
        <w:rPr>
          <w:rFonts w:ascii="Arial" w:eastAsia="Times New Roman" w:hAnsi="Arial" w:cs="Arial"/>
          <w:color w:val="FF0000"/>
          <w:sz w:val="22"/>
          <w:szCs w:val="22"/>
        </w:rPr>
        <w:t xml:space="preserve"> (if applicable)</w:t>
      </w:r>
    </w:p>
    <w:p w14:paraId="73EDBA79" w14:textId="77777777" w:rsidR="00513DC1" w:rsidRPr="00C23190" w:rsidRDefault="00513DC1" w:rsidP="00513DC1">
      <w:pPr>
        <w:jc w:val="center"/>
        <w:rPr>
          <w:rFonts w:ascii="Times New Roman" w:eastAsia="Times New Roman" w:hAnsi="Times New Roman" w:cs="Times New Roman"/>
          <w:color w:val="000000"/>
        </w:rPr>
      </w:pPr>
    </w:p>
    <w:p w14:paraId="0217B18A" w14:textId="77777777" w:rsidR="00513DC1" w:rsidRPr="00C23190" w:rsidRDefault="00513DC1" w:rsidP="00513DC1">
      <w:pPr>
        <w:jc w:val="center"/>
        <w:rPr>
          <w:rFonts w:ascii="Times New Roman" w:eastAsia="Times New Roman" w:hAnsi="Times New Roman" w:cs="Times New Roman"/>
          <w:color w:val="000000"/>
        </w:rPr>
      </w:pPr>
      <w:r w:rsidRPr="00C23190">
        <w:rPr>
          <w:rFonts w:ascii="Arial" w:eastAsia="Times New Roman" w:hAnsi="Arial" w:cs="Arial"/>
          <w:b/>
          <w:bCs/>
          <w:color w:val="FF0000"/>
          <w:sz w:val="20"/>
          <w:szCs w:val="20"/>
        </w:rPr>
        <w:t xml:space="preserve">Online FYC viewing content is the copyrighted property of the networks, studios, and production entities who supply them and is made available for your personal consideration as a member of </w:t>
      </w:r>
      <w:r w:rsidRPr="00C23190">
        <w:rPr>
          <w:rFonts w:ascii="Arial" w:eastAsia="Times New Roman" w:hAnsi="Arial" w:cs="Arial"/>
          <w:b/>
          <w:bCs/>
          <w:color w:val="FF0000"/>
          <w:sz w:val="20"/>
          <w:szCs w:val="20"/>
        </w:rPr>
        <w:lastRenderedPageBreak/>
        <w:t>the 27th Annual Screen Actors Guild Awards® Nominating Committee. Sharing login information or your Awards PIN with anyone is STRICTLY PROHIBITED.</w:t>
      </w:r>
    </w:p>
    <w:p w14:paraId="58B392E4" w14:textId="77777777" w:rsidR="00C23190" w:rsidRPr="00C23190" w:rsidRDefault="00C23190" w:rsidP="00513DC1">
      <w:pPr>
        <w:jc w:val="center"/>
        <w:rPr>
          <w:rFonts w:ascii="Times New Roman" w:eastAsia="Times New Roman" w:hAnsi="Times New Roman" w:cs="Times New Roman"/>
          <w:color w:val="000000"/>
        </w:rPr>
      </w:pPr>
    </w:p>
    <w:p w14:paraId="2CFBC8B8" w14:textId="28DFA77A" w:rsidR="00E47633" w:rsidRPr="00C23190" w:rsidRDefault="00C23190" w:rsidP="00513DC1">
      <w:pPr>
        <w:shd w:val="clear" w:color="auto" w:fill="FFFFFF"/>
        <w:spacing w:after="240"/>
        <w:jc w:val="center"/>
        <w:rPr>
          <w:rFonts w:ascii="Times New Roman" w:eastAsia="Times New Roman" w:hAnsi="Times New Roman" w:cs="Times New Roman"/>
          <w:color w:val="000000"/>
        </w:rPr>
      </w:pPr>
      <w:r w:rsidRPr="00C23190">
        <w:rPr>
          <w:rFonts w:ascii="Arial" w:eastAsia="Times New Roman" w:hAnsi="Arial" w:cs="Arial"/>
          <w:color w:val="000000"/>
          <w:sz w:val="18"/>
          <w:szCs w:val="18"/>
        </w:rPr>
        <w:t>Screen Actors Guild Awards, LLC and SAG-AFTRA ("Parties") make no representation or warranty about any websites you may access to view FYC content or events. The parties have no control over the operation of the respective websites, nor over the use of disclosures of personal information you choose to share with them. Registration with and/or usage of such websites are subject to the respective sites.  Information you choose to share with the entity will be used for purposes of providing the FYC content or event information.</w:t>
      </w:r>
    </w:p>
    <w:sectPr w:rsidR="00E47633" w:rsidRPr="00C23190" w:rsidSect="00C2319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21B1"/>
    <w:multiLevelType w:val="multilevel"/>
    <w:tmpl w:val="79680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72352"/>
    <w:multiLevelType w:val="multilevel"/>
    <w:tmpl w:val="65B41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E16BB"/>
    <w:multiLevelType w:val="multilevel"/>
    <w:tmpl w:val="90B4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66851"/>
    <w:multiLevelType w:val="multilevel"/>
    <w:tmpl w:val="745E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507DCC"/>
    <w:multiLevelType w:val="multilevel"/>
    <w:tmpl w:val="90E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90"/>
    <w:rsid w:val="00353CD8"/>
    <w:rsid w:val="004C3B73"/>
    <w:rsid w:val="00513DC1"/>
    <w:rsid w:val="005B3024"/>
    <w:rsid w:val="00B21A62"/>
    <w:rsid w:val="00C23190"/>
    <w:rsid w:val="00E9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4893D"/>
  <w15:chartTrackingRefBased/>
  <w15:docId w15:val="{4B8F755A-A8C5-D648-A8D8-3B1597E3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19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23190"/>
  </w:style>
  <w:style w:type="character" w:styleId="Hyperlink">
    <w:name w:val="Hyperlink"/>
    <w:basedOn w:val="DefaultParagraphFont"/>
    <w:uiPriority w:val="99"/>
    <w:unhideWhenUsed/>
    <w:rsid w:val="00C23190"/>
    <w:rPr>
      <w:color w:val="0000FF"/>
      <w:u w:val="single"/>
    </w:rPr>
  </w:style>
  <w:style w:type="character" w:styleId="UnresolvedMention">
    <w:name w:val="Unresolved Mention"/>
    <w:basedOn w:val="DefaultParagraphFont"/>
    <w:uiPriority w:val="99"/>
    <w:semiHidden/>
    <w:unhideWhenUsed/>
    <w:rsid w:val="00C23190"/>
    <w:rPr>
      <w:color w:val="605E5C"/>
      <w:shd w:val="clear" w:color="auto" w:fill="E1DFDD"/>
    </w:rPr>
  </w:style>
  <w:style w:type="character" w:styleId="FollowedHyperlink">
    <w:name w:val="FollowedHyperlink"/>
    <w:basedOn w:val="DefaultParagraphFont"/>
    <w:uiPriority w:val="99"/>
    <w:semiHidden/>
    <w:unhideWhenUsed/>
    <w:rsid w:val="00353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ry@sagawards.org" TargetMode="External"/><Relationship Id="rId3" Type="http://schemas.openxmlformats.org/officeDocument/2006/relationships/settings" Target="settings.xml"/><Relationship Id="rId7" Type="http://schemas.openxmlformats.org/officeDocument/2006/relationships/hyperlink" Target="mailto:jench@sagaward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rockett@sagaward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Barry</dc:creator>
  <cp:keywords/>
  <dc:description/>
  <cp:lastModifiedBy>Sarah Barry</cp:lastModifiedBy>
  <cp:revision>5</cp:revision>
  <dcterms:created xsi:type="dcterms:W3CDTF">2020-07-13T20:55:00Z</dcterms:created>
  <dcterms:modified xsi:type="dcterms:W3CDTF">2020-07-14T20:22:00Z</dcterms:modified>
</cp:coreProperties>
</file>